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3F995" w14:textId="17AC9FD3" w:rsidR="00A80045" w:rsidRPr="00860E11" w:rsidRDefault="00A80045" w:rsidP="00A80045">
      <w:pPr>
        <w:pStyle w:val="paragraph"/>
        <w:textAlignment w:val="baseline"/>
        <w:rPr>
          <w:rStyle w:val="eop"/>
          <w:rFonts w:ascii="Source Sans Pro" w:hAnsi="Source Sans Pro" w:cs="Arial"/>
          <w:i/>
          <w:iCs/>
          <w:color w:val="5A5A5A"/>
          <w:sz w:val="22"/>
          <w:szCs w:val="22"/>
        </w:rPr>
      </w:pPr>
      <w:r w:rsidRPr="00860E11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 xml:space="preserve">Transcription textuelle </w:t>
      </w:r>
      <w:r w:rsidR="00E47DDF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de la vidéo</w:t>
      </w:r>
      <w:r w:rsidRPr="00860E11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 xml:space="preserve"> «</w:t>
      </w:r>
      <w:bookmarkStart w:id="0" w:name="_Hlk115087491"/>
      <w:r w:rsidRPr="00860E11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 </w:t>
      </w:r>
      <w:bookmarkEnd w:id="0"/>
      <w:proofErr w:type="spellStart"/>
      <w:r w:rsidR="00CB2376" w:rsidRPr="00CB2376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D_aucy_des_pratiques_agricoles_responsables</w:t>
      </w:r>
      <w:proofErr w:type="spellEnd"/>
      <w:r w:rsidR="003E16FF">
        <w:rPr>
          <w:rStyle w:val="normaltextrun"/>
          <w:rFonts w:ascii="Source Sans Pro" w:hAnsi="Source Sans Pro" w:cs="Arial"/>
          <w:i/>
          <w:iCs/>
          <w:color w:val="5A5A5A"/>
          <w:sz w:val="22"/>
          <w:szCs w:val="22"/>
        </w:rPr>
        <w:t> »</w:t>
      </w:r>
    </w:p>
    <w:p w14:paraId="444D1287" w14:textId="45DAA10C" w:rsidR="00CB2376" w:rsidRPr="00CB2376" w:rsidRDefault="00CB2376" w:rsidP="00215E2E">
      <w:pPr>
        <w:pStyle w:val="ADEMETitre"/>
        <w:rPr>
          <w:rStyle w:val="normaltextrun"/>
        </w:rPr>
      </w:pPr>
      <w:r w:rsidRPr="00CB2376">
        <w:rPr>
          <w:rStyle w:val="normaltextrun"/>
        </w:rPr>
        <w:t>Réussir avec un marketing responsable</w:t>
      </w:r>
    </w:p>
    <w:p w14:paraId="5BCC92BE" w14:textId="01A013A2" w:rsidR="00CB2376" w:rsidRPr="00096DC8" w:rsidRDefault="000B52D7" w:rsidP="00096DC8">
      <w:pPr>
        <w:pStyle w:val="ADEMEsous-titrenoir"/>
        <w:rPr>
          <w:rStyle w:val="normaltextrun"/>
        </w:rPr>
      </w:pPr>
      <w:r>
        <w:rPr>
          <w:rStyle w:val="normaltextrun"/>
        </w:rPr>
        <w:t xml:space="preserve"> </w:t>
      </w:r>
      <w:r w:rsidR="00CB2376" w:rsidRPr="00096DC8">
        <w:rPr>
          <w:rStyle w:val="normaltextrun"/>
        </w:rPr>
        <w:t>Un espace d'inspiration pour faire rimer durabilité et rentabilité</w:t>
      </w:r>
      <w:r>
        <w:rPr>
          <w:rStyle w:val="normaltextrun"/>
        </w:rPr>
        <w:t xml:space="preserve"> </w:t>
      </w:r>
      <w:r w:rsidR="00CB2376" w:rsidRPr="00096DC8">
        <w:rPr>
          <w:rStyle w:val="normaltextrun"/>
        </w:rPr>
        <w:t xml:space="preserve"> </w:t>
      </w:r>
    </w:p>
    <w:p w14:paraId="52266AB9" w14:textId="2F445672" w:rsidR="00CB2376" w:rsidRPr="00B31C8C" w:rsidRDefault="00CB2376" w:rsidP="000B52D7">
      <w:pPr>
        <w:pStyle w:val="ADEMETitre"/>
        <w:rPr>
          <w:rStyle w:val="normaltextrun"/>
        </w:rPr>
      </w:pPr>
      <w:r w:rsidRPr="00B31C8C">
        <w:rPr>
          <w:rStyle w:val="normaltextrun"/>
        </w:rPr>
        <w:t>Approvisionnement responsable</w:t>
      </w:r>
    </w:p>
    <w:p w14:paraId="26D92409" w14:textId="2FBB896F" w:rsidR="00CB2376" w:rsidRPr="00CB2376" w:rsidRDefault="000B52D7" w:rsidP="000B52D7">
      <w:pPr>
        <w:pStyle w:val="ADEMEsous-titrenoir"/>
      </w:pPr>
      <w:r>
        <w:t xml:space="preserve"> </w:t>
      </w:r>
      <w:r w:rsidR="00CB2376" w:rsidRPr="00CB2376">
        <w:t xml:space="preserve">Lancement de 2 nouvelles gammes pour s'engager vers des pratiques agricoles bio et </w:t>
      </w:r>
      <w:proofErr w:type="spellStart"/>
      <w:r w:rsidR="00CB2376" w:rsidRPr="00CB2376">
        <w:t>HVE</w:t>
      </w:r>
      <w:proofErr w:type="spellEnd"/>
      <w:r>
        <w:t xml:space="preserve"> </w:t>
      </w:r>
    </w:p>
    <w:p w14:paraId="2A5BDD1C" w14:textId="70B8AFBB" w:rsidR="000B52D7" w:rsidRDefault="000B52D7" w:rsidP="000B52D7">
      <w:pPr>
        <w:pStyle w:val="ADEMEsous-titrenoir"/>
      </w:pPr>
      <w:r w:rsidRPr="000B52D7">
        <w:rPr>
          <w:b w:val="0"/>
          <w:bCs w:val="0"/>
        </w:rPr>
        <w:t xml:space="preserve">Logo </w:t>
      </w:r>
      <w:r>
        <w:t>d’</w:t>
      </w:r>
      <w:proofErr w:type="spellStart"/>
      <w:r w:rsidR="00753C3B">
        <w:t>A</w:t>
      </w:r>
      <w:r>
        <w:t>ucy</w:t>
      </w:r>
      <w:proofErr w:type="spellEnd"/>
      <w:r>
        <w:t>, marque d’agriculteurs.</w:t>
      </w:r>
    </w:p>
    <w:p w14:paraId="7348252A" w14:textId="15517B07" w:rsidR="00CB2376" w:rsidRPr="00CB2376" w:rsidRDefault="00CB2376" w:rsidP="000B52D7">
      <w:pPr>
        <w:pStyle w:val="ADEMETitre"/>
      </w:pPr>
      <w:r w:rsidRPr="00CB2376">
        <w:t xml:space="preserve">De quoi êtes-vous la plus fière dans la mise en place de votre bonne pratique </w:t>
      </w:r>
    </w:p>
    <w:p w14:paraId="31C6A96E" w14:textId="77777777" w:rsidR="00CB2376" w:rsidRPr="00753C3B" w:rsidRDefault="00CB2376" w:rsidP="00CB2376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 w:rsidRPr="00753C3B">
        <w:rPr>
          <w:rFonts w:ascii="Source Sans Pro" w:hAnsi="Source Sans Pro"/>
          <w:b/>
          <w:bCs/>
          <w:color w:val="000000" w:themeColor="text1"/>
          <w:sz w:val="21"/>
          <w:szCs w:val="21"/>
        </w:rPr>
        <w:t>Armelle Guizot, directrice marketing marque d'</w:t>
      </w:r>
      <w:proofErr w:type="spellStart"/>
      <w:r w:rsidRPr="00753C3B">
        <w:rPr>
          <w:rFonts w:ascii="Source Sans Pro" w:hAnsi="Source Sans Pro"/>
          <w:b/>
          <w:bCs/>
          <w:color w:val="000000" w:themeColor="text1"/>
          <w:sz w:val="21"/>
          <w:szCs w:val="21"/>
        </w:rPr>
        <w:t>Aucy</w:t>
      </w:r>
      <w:proofErr w:type="spellEnd"/>
      <w:r w:rsidRPr="00753C3B"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France.</w:t>
      </w:r>
    </w:p>
    <w:p w14:paraId="2D5EAD77" w14:textId="77777777" w:rsidR="00CB2376" w:rsidRPr="00CB2376" w:rsidRDefault="00CB2376" w:rsidP="00CB2376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CB2376">
        <w:rPr>
          <w:rFonts w:ascii="Source Sans Pro" w:hAnsi="Source Sans Pro"/>
          <w:color w:val="000000" w:themeColor="text1"/>
          <w:sz w:val="21"/>
          <w:szCs w:val="21"/>
        </w:rPr>
        <w:t>-Avec les équipes, nous sommes fiers de plusieurs choses.</w:t>
      </w:r>
    </w:p>
    <w:p w14:paraId="2431732B" w14:textId="48943C84" w:rsidR="00CB2376" w:rsidRPr="00753C3B" w:rsidRDefault="000B52D7" w:rsidP="00CB2376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 w:rsidRPr="00753C3B"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</w:t>
      </w:r>
      <w:r w:rsidR="00CB2376" w:rsidRPr="00753C3B">
        <w:rPr>
          <w:rFonts w:ascii="Source Sans Pro" w:hAnsi="Source Sans Pro"/>
          <w:b/>
          <w:bCs/>
          <w:color w:val="000000" w:themeColor="text1"/>
          <w:sz w:val="21"/>
          <w:szCs w:val="21"/>
        </w:rPr>
        <w:t>Catégorie approvisionnement responsable</w:t>
      </w:r>
      <w:r w:rsidRPr="00753C3B"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</w:t>
      </w:r>
      <w:r w:rsidR="00CB2376" w:rsidRPr="00753C3B"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</w:t>
      </w:r>
    </w:p>
    <w:p w14:paraId="181BF04C" w14:textId="77777777" w:rsidR="00CB2376" w:rsidRDefault="00CB2376" w:rsidP="00CB2376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CB2376">
        <w:rPr>
          <w:rFonts w:ascii="Source Sans Pro" w:hAnsi="Source Sans Pro"/>
          <w:color w:val="000000" w:themeColor="text1"/>
          <w:sz w:val="21"/>
          <w:szCs w:val="21"/>
        </w:rPr>
        <w:t>La première, déjà, c'est d'avoir favorisé un modèle agricole d'inclusion avec toutes les agricultures plurielles et durables, et de ne pas avoir opposé les systèmes.</w:t>
      </w:r>
    </w:p>
    <w:p w14:paraId="4231C900" w14:textId="19EC9B84" w:rsidR="00D615EF" w:rsidRDefault="00D615EF" w:rsidP="00CB2376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>
        <w:rPr>
          <w:rFonts w:ascii="Source Sans Pro" w:hAnsi="Source Sans Pro"/>
          <w:color w:val="000000" w:themeColor="text1"/>
          <w:sz w:val="21"/>
          <w:szCs w:val="21"/>
        </w:rPr>
        <w:t xml:space="preserve">Logo : </w:t>
      </w:r>
      <w:r w:rsidR="00753C3B">
        <w:rPr>
          <w:rFonts w:ascii="Source Sans Pro" w:hAnsi="Source Sans Pro"/>
          <w:color w:val="000000" w:themeColor="text1"/>
          <w:sz w:val="21"/>
          <w:szCs w:val="21"/>
        </w:rPr>
        <w:t xml:space="preserve"> </w:t>
      </w:r>
      <w:r w:rsidR="00753C3B">
        <w:rPr>
          <w:rFonts w:ascii="Source Sans Pro" w:hAnsi="Source Sans Pro"/>
          <w:b/>
          <w:bCs/>
          <w:color w:val="000000" w:themeColor="text1"/>
          <w:sz w:val="21"/>
          <w:szCs w:val="21"/>
        </w:rPr>
        <w:t>A</w:t>
      </w:r>
      <w:r w:rsidR="00753C3B" w:rsidRPr="00753C3B">
        <w:rPr>
          <w:rFonts w:ascii="Source Sans Pro" w:hAnsi="Source Sans Pro"/>
          <w:b/>
          <w:bCs/>
          <w:color w:val="000000" w:themeColor="text1"/>
          <w:sz w:val="21"/>
          <w:szCs w:val="21"/>
        </w:rPr>
        <w:t>pprovisionnement responsable</w:t>
      </w:r>
      <w:r w:rsidR="00753C3B"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– Palmarès 202</w:t>
      </w:r>
      <w:r w:rsidR="008D79D9">
        <w:rPr>
          <w:rFonts w:ascii="Source Sans Pro" w:hAnsi="Source Sans Pro"/>
          <w:b/>
          <w:bCs/>
          <w:color w:val="000000" w:themeColor="text1"/>
          <w:sz w:val="21"/>
          <w:szCs w:val="21"/>
        </w:rPr>
        <w:t>2</w:t>
      </w:r>
    </w:p>
    <w:p w14:paraId="7AD860FC" w14:textId="3E7A756F" w:rsidR="00753C3B" w:rsidRPr="00CB2376" w:rsidRDefault="00D615EF" w:rsidP="00CB2376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D615EF">
        <w:rPr>
          <w:rFonts w:ascii="Source Sans Pro" w:hAnsi="Source Sans Pro"/>
          <w:color w:val="000000" w:themeColor="text1"/>
          <w:sz w:val="21"/>
          <w:szCs w:val="21"/>
        </w:rPr>
        <w:t>Logo :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Réussir avec un marketing responsable</w:t>
      </w:r>
    </w:p>
    <w:p w14:paraId="02DE4584" w14:textId="77777777" w:rsidR="00CB2376" w:rsidRPr="00CB2376" w:rsidRDefault="00CB2376" w:rsidP="00CB2376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CB2376">
        <w:rPr>
          <w:rFonts w:ascii="Source Sans Pro" w:hAnsi="Source Sans Pro"/>
          <w:color w:val="000000" w:themeColor="text1"/>
          <w:sz w:val="21"/>
          <w:szCs w:val="21"/>
        </w:rPr>
        <w:t>La deuxième, c'est d'avoir, avec toutes les parties prenantes, les consommateurs, les distributeurs, réussi à trouver des débouchés pérennes pour ces agriculteurs.</w:t>
      </w:r>
    </w:p>
    <w:p w14:paraId="241D8B62" w14:textId="77777777" w:rsidR="00CB2376" w:rsidRPr="00CB2376" w:rsidRDefault="00CB2376" w:rsidP="00CB2376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CB2376">
        <w:rPr>
          <w:rFonts w:ascii="Source Sans Pro" w:hAnsi="Source Sans Pro"/>
          <w:color w:val="000000" w:themeColor="text1"/>
          <w:sz w:val="21"/>
          <w:szCs w:val="21"/>
        </w:rPr>
        <w:t>Et enfin, la troisième, pas des moindres, c'est, grâce à l'engagement de tous, d'avoir transformé des bocaux en centimes et des centimes en millions.</w:t>
      </w:r>
    </w:p>
    <w:p w14:paraId="1C78EB73" w14:textId="1C45CE2F" w:rsidR="00CB2376" w:rsidRDefault="00CB2376" w:rsidP="005C46ED">
      <w:pPr>
        <w:pStyle w:val="ADEMETitre"/>
      </w:pPr>
      <w:r w:rsidRPr="00CB2376">
        <w:t>Quelles sont les difficultés que vous avez rencontrées ?</w:t>
      </w:r>
    </w:p>
    <w:p w14:paraId="08ADD273" w14:textId="785A98DE" w:rsidR="005C46ED" w:rsidRDefault="005C46ED" w:rsidP="005C46ED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>
        <w:rPr>
          <w:rFonts w:ascii="Source Sans Pro" w:hAnsi="Source Sans Pro"/>
          <w:color w:val="000000" w:themeColor="text1"/>
          <w:sz w:val="21"/>
          <w:szCs w:val="21"/>
        </w:rPr>
        <w:t xml:space="preserve">Logo :  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>A</w:t>
      </w:r>
      <w:r w:rsidRPr="00753C3B">
        <w:rPr>
          <w:rFonts w:ascii="Source Sans Pro" w:hAnsi="Source Sans Pro"/>
          <w:b/>
          <w:bCs/>
          <w:color w:val="000000" w:themeColor="text1"/>
          <w:sz w:val="21"/>
          <w:szCs w:val="21"/>
        </w:rPr>
        <w:t>pprovisionnement responsable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– Palmarès 202</w:t>
      </w:r>
      <w:r w:rsidR="008D79D9">
        <w:rPr>
          <w:rFonts w:ascii="Source Sans Pro" w:hAnsi="Source Sans Pro"/>
          <w:b/>
          <w:bCs/>
          <w:color w:val="000000" w:themeColor="text1"/>
          <w:sz w:val="21"/>
          <w:szCs w:val="21"/>
        </w:rPr>
        <w:t>2</w:t>
      </w:r>
    </w:p>
    <w:p w14:paraId="0F6F3237" w14:textId="77777777" w:rsidR="005C46ED" w:rsidRPr="00CB2376" w:rsidRDefault="005C46ED" w:rsidP="005C46ED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D615EF">
        <w:rPr>
          <w:rFonts w:ascii="Source Sans Pro" w:hAnsi="Source Sans Pro"/>
          <w:color w:val="000000" w:themeColor="text1"/>
          <w:sz w:val="21"/>
          <w:szCs w:val="21"/>
        </w:rPr>
        <w:t>Logo :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Réussir avec un marketing responsable</w:t>
      </w:r>
    </w:p>
    <w:p w14:paraId="65ED51C6" w14:textId="77777777" w:rsidR="00CB2376" w:rsidRPr="00CB2376" w:rsidRDefault="00CB2376" w:rsidP="00CB2376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CB2376">
        <w:rPr>
          <w:rFonts w:ascii="Source Sans Pro" w:hAnsi="Source Sans Pro"/>
          <w:color w:val="000000" w:themeColor="text1"/>
          <w:sz w:val="21"/>
          <w:szCs w:val="21"/>
        </w:rPr>
        <w:t>Des difficultés, bien sûr, on en rencontre.</w:t>
      </w:r>
    </w:p>
    <w:p w14:paraId="5C66FF35" w14:textId="77777777" w:rsidR="00CB2376" w:rsidRPr="00CB2376" w:rsidRDefault="00CB2376" w:rsidP="00CB2376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CB2376">
        <w:rPr>
          <w:rFonts w:ascii="Source Sans Pro" w:hAnsi="Source Sans Pro"/>
          <w:color w:val="000000" w:themeColor="text1"/>
          <w:sz w:val="21"/>
          <w:szCs w:val="21"/>
        </w:rPr>
        <w:t>La première était complètement inattendue pour nous, c'est quand on a voulu redistribuer de l'argent, en fait, on n'avait pas le canal pour le faire.</w:t>
      </w:r>
    </w:p>
    <w:p w14:paraId="76596BC4" w14:textId="77777777" w:rsidR="00CB2376" w:rsidRPr="00CB2376" w:rsidRDefault="00CB2376" w:rsidP="00CB2376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CB2376">
        <w:rPr>
          <w:rFonts w:ascii="Source Sans Pro" w:hAnsi="Source Sans Pro"/>
          <w:color w:val="000000" w:themeColor="text1"/>
          <w:sz w:val="21"/>
          <w:szCs w:val="21"/>
        </w:rPr>
        <w:t>De cette idée, on a dû inventer les flux pour pouvoir le faire.</w:t>
      </w:r>
    </w:p>
    <w:p w14:paraId="5F884466" w14:textId="3EDE04DF" w:rsidR="00CB2376" w:rsidRDefault="00CB2376" w:rsidP="005C46ED">
      <w:pPr>
        <w:pStyle w:val="ADEMETitre"/>
      </w:pPr>
      <w:r w:rsidRPr="00CB2376">
        <w:t xml:space="preserve">Un conseil à donner </w:t>
      </w:r>
      <w:r w:rsidRPr="005C46ED">
        <w:t>pour se lancer dans</w:t>
      </w:r>
      <w:r w:rsidRPr="00CB2376">
        <w:t xml:space="preserve"> le marketing responsable ?</w:t>
      </w:r>
    </w:p>
    <w:p w14:paraId="2F220B2B" w14:textId="22E64383" w:rsidR="005C46ED" w:rsidRDefault="005C46ED" w:rsidP="005C46ED">
      <w:pPr>
        <w:pStyle w:val="paragraph"/>
        <w:textAlignment w:val="baseline"/>
        <w:rPr>
          <w:rFonts w:ascii="Source Sans Pro" w:hAnsi="Source Sans Pro"/>
          <w:b/>
          <w:bCs/>
          <w:color w:val="000000" w:themeColor="text1"/>
          <w:sz w:val="21"/>
          <w:szCs w:val="21"/>
        </w:rPr>
      </w:pPr>
      <w:r>
        <w:rPr>
          <w:rFonts w:ascii="Source Sans Pro" w:hAnsi="Source Sans Pro"/>
          <w:color w:val="000000" w:themeColor="text1"/>
          <w:sz w:val="21"/>
          <w:szCs w:val="21"/>
        </w:rPr>
        <w:t xml:space="preserve">Logo :  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>A</w:t>
      </w:r>
      <w:r w:rsidRPr="00753C3B">
        <w:rPr>
          <w:rFonts w:ascii="Source Sans Pro" w:hAnsi="Source Sans Pro"/>
          <w:b/>
          <w:bCs/>
          <w:color w:val="000000" w:themeColor="text1"/>
          <w:sz w:val="21"/>
          <w:szCs w:val="21"/>
        </w:rPr>
        <w:t>pprovisionnement responsable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– Palmarès 202</w:t>
      </w:r>
      <w:r w:rsidR="008D79D9">
        <w:rPr>
          <w:rFonts w:ascii="Source Sans Pro" w:hAnsi="Source Sans Pro"/>
          <w:b/>
          <w:bCs/>
          <w:color w:val="000000" w:themeColor="text1"/>
          <w:sz w:val="21"/>
          <w:szCs w:val="21"/>
        </w:rPr>
        <w:t>2</w:t>
      </w:r>
    </w:p>
    <w:p w14:paraId="48133A5A" w14:textId="77777777" w:rsidR="005C46ED" w:rsidRPr="00CB2376" w:rsidRDefault="005C46ED" w:rsidP="005C46ED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D615EF">
        <w:rPr>
          <w:rFonts w:ascii="Source Sans Pro" w:hAnsi="Source Sans Pro"/>
          <w:color w:val="000000" w:themeColor="text1"/>
          <w:sz w:val="21"/>
          <w:szCs w:val="21"/>
        </w:rPr>
        <w:lastRenderedPageBreak/>
        <w:t>Logo :</w:t>
      </w:r>
      <w:r>
        <w:rPr>
          <w:rFonts w:ascii="Source Sans Pro" w:hAnsi="Source Sans Pro"/>
          <w:b/>
          <w:bCs/>
          <w:color w:val="000000" w:themeColor="text1"/>
          <w:sz w:val="21"/>
          <w:szCs w:val="21"/>
        </w:rPr>
        <w:t xml:space="preserve"> Réussir avec un marketing responsable</w:t>
      </w:r>
    </w:p>
    <w:p w14:paraId="09B4E330" w14:textId="77777777" w:rsidR="00CB2376" w:rsidRPr="00CB2376" w:rsidRDefault="00CB2376" w:rsidP="00CB2376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CB2376">
        <w:rPr>
          <w:rFonts w:ascii="Source Sans Pro" w:hAnsi="Source Sans Pro"/>
          <w:color w:val="000000" w:themeColor="text1"/>
          <w:sz w:val="21"/>
          <w:szCs w:val="21"/>
        </w:rPr>
        <w:t>Le premier, c'est de ne pas hésiter.</w:t>
      </w:r>
    </w:p>
    <w:p w14:paraId="7B7C4BA7" w14:textId="77777777" w:rsidR="00CB2376" w:rsidRPr="00CB2376" w:rsidRDefault="00CB2376" w:rsidP="00CB2376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CB2376">
        <w:rPr>
          <w:rFonts w:ascii="Source Sans Pro" w:hAnsi="Source Sans Pro"/>
          <w:color w:val="000000" w:themeColor="text1"/>
          <w:sz w:val="21"/>
          <w:szCs w:val="21"/>
        </w:rPr>
        <w:t>Le deuxième, c'est de s'armer de patience, d'accepter le temps long.</w:t>
      </w:r>
    </w:p>
    <w:p w14:paraId="6A6F2DBE" w14:textId="77777777" w:rsidR="00CB2376" w:rsidRDefault="00CB2376" w:rsidP="00CB2376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  <w:r w:rsidRPr="00CB2376">
        <w:rPr>
          <w:rFonts w:ascii="Source Sans Pro" w:hAnsi="Source Sans Pro"/>
          <w:color w:val="000000" w:themeColor="text1"/>
          <w:sz w:val="21"/>
          <w:szCs w:val="21"/>
        </w:rPr>
        <w:t>Et le troisième, c'est de rêver les impacts avant d'imaginer les actions.</w:t>
      </w:r>
    </w:p>
    <w:p w14:paraId="1F779433" w14:textId="77777777" w:rsidR="005C46ED" w:rsidRPr="00CB2376" w:rsidRDefault="005C46ED" w:rsidP="00CB2376">
      <w:pPr>
        <w:pStyle w:val="paragraph"/>
        <w:textAlignment w:val="baseline"/>
        <w:rPr>
          <w:rFonts w:ascii="Source Sans Pro" w:hAnsi="Source Sans Pro"/>
          <w:color w:val="000000" w:themeColor="text1"/>
          <w:sz w:val="21"/>
          <w:szCs w:val="21"/>
        </w:rPr>
      </w:pPr>
    </w:p>
    <w:p w14:paraId="463AB767" w14:textId="59B8DA40" w:rsidR="00CB2376" w:rsidRPr="00CB2376" w:rsidRDefault="00CB2376" w:rsidP="005C46ED">
      <w:pPr>
        <w:pStyle w:val="ADEMEsous-titrenoir"/>
      </w:pPr>
      <w:r w:rsidRPr="00CB2376">
        <w:t>Réussir avec un marketing responsable</w:t>
      </w:r>
    </w:p>
    <w:p w14:paraId="729D9C31" w14:textId="23999EE5" w:rsidR="00CB2376" w:rsidRDefault="00CB2376" w:rsidP="00984BEF">
      <w:pPr>
        <w:pStyle w:val="ADEMEsous-titrenoir"/>
      </w:pPr>
      <w:r w:rsidRPr="00CB2376">
        <w:t>Candidatez pour le palmarès 2023 sur reussir-avec-un-marketing-responsable.org</w:t>
      </w:r>
    </w:p>
    <w:sectPr w:rsidR="00CB2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59CD"/>
    <w:multiLevelType w:val="hybridMultilevel"/>
    <w:tmpl w:val="BD8C2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34E58"/>
    <w:multiLevelType w:val="hybridMultilevel"/>
    <w:tmpl w:val="9C3C23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3374D"/>
    <w:multiLevelType w:val="hybridMultilevel"/>
    <w:tmpl w:val="81BEE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2F56"/>
    <w:multiLevelType w:val="hybridMultilevel"/>
    <w:tmpl w:val="482626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44B60"/>
    <w:multiLevelType w:val="hybridMultilevel"/>
    <w:tmpl w:val="CDCCB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A63F4"/>
    <w:multiLevelType w:val="hybridMultilevel"/>
    <w:tmpl w:val="290283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B47F9"/>
    <w:multiLevelType w:val="hybridMultilevel"/>
    <w:tmpl w:val="8E1651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A3344"/>
    <w:multiLevelType w:val="hybridMultilevel"/>
    <w:tmpl w:val="C5D63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87CCB"/>
    <w:multiLevelType w:val="hybridMultilevel"/>
    <w:tmpl w:val="9006CEE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8861E6"/>
    <w:multiLevelType w:val="hybridMultilevel"/>
    <w:tmpl w:val="20B4EF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503A"/>
    <w:multiLevelType w:val="hybridMultilevel"/>
    <w:tmpl w:val="00E6F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469CD"/>
    <w:multiLevelType w:val="hybridMultilevel"/>
    <w:tmpl w:val="6C08E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7F5B"/>
    <w:multiLevelType w:val="hybridMultilevel"/>
    <w:tmpl w:val="39606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706738">
    <w:abstractNumId w:val="2"/>
  </w:num>
  <w:num w:numId="2" w16cid:durableId="254824217">
    <w:abstractNumId w:val="12"/>
  </w:num>
  <w:num w:numId="3" w16cid:durableId="942878339">
    <w:abstractNumId w:val="5"/>
  </w:num>
  <w:num w:numId="4" w16cid:durableId="488643361">
    <w:abstractNumId w:val="11"/>
  </w:num>
  <w:num w:numId="5" w16cid:durableId="109589311">
    <w:abstractNumId w:val="7"/>
  </w:num>
  <w:num w:numId="6" w16cid:durableId="938947819">
    <w:abstractNumId w:val="1"/>
  </w:num>
  <w:num w:numId="7" w16cid:durableId="1271666872">
    <w:abstractNumId w:val="4"/>
  </w:num>
  <w:num w:numId="8" w16cid:durableId="335110772">
    <w:abstractNumId w:val="9"/>
  </w:num>
  <w:num w:numId="9" w16cid:durableId="882059212">
    <w:abstractNumId w:val="0"/>
  </w:num>
  <w:num w:numId="10" w16cid:durableId="582491835">
    <w:abstractNumId w:val="3"/>
  </w:num>
  <w:num w:numId="11" w16cid:durableId="1883663415">
    <w:abstractNumId w:val="6"/>
  </w:num>
  <w:num w:numId="12" w16cid:durableId="2121222661">
    <w:abstractNumId w:val="10"/>
  </w:num>
  <w:num w:numId="13" w16cid:durableId="1353728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045"/>
    <w:rsid w:val="00027FC3"/>
    <w:rsid w:val="00035636"/>
    <w:rsid w:val="00045F46"/>
    <w:rsid w:val="00060060"/>
    <w:rsid w:val="000965F3"/>
    <w:rsid w:val="00096DC8"/>
    <w:rsid w:val="000976F6"/>
    <w:rsid w:val="000B52D7"/>
    <w:rsid w:val="000C7E71"/>
    <w:rsid w:val="000D02C8"/>
    <w:rsid w:val="00126402"/>
    <w:rsid w:val="001410B5"/>
    <w:rsid w:val="0014481C"/>
    <w:rsid w:val="00151A9C"/>
    <w:rsid w:val="00166B89"/>
    <w:rsid w:val="00186474"/>
    <w:rsid w:val="001A0B5E"/>
    <w:rsid w:val="001B771E"/>
    <w:rsid w:val="001C3134"/>
    <w:rsid w:val="001E287B"/>
    <w:rsid w:val="00215E2E"/>
    <w:rsid w:val="00286E89"/>
    <w:rsid w:val="00293291"/>
    <w:rsid w:val="002B0662"/>
    <w:rsid w:val="002B5ABF"/>
    <w:rsid w:val="002F0930"/>
    <w:rsid w:val="003136BF"/>
    <w:rsid w:val="003645E9"/>
    <w:rsid w:val="00366E30"/>
    <w:rsid w:val="003E16FF"/>
    <w:rsid w:val="003E54FB"/>
    <w:rsid w:val="00453400"/>
    <w:rsid w:val="00481E0E"/>
    <w:rsid w:val="004A79C9"/>
    <w:rsid w:val="004A7F04"/>
    <w:rsid w:val="004B4499"/>
    <w:rsid w:val="005860FD"/>
    <w:rsid w:val="00587A98"/>
    <w:rsid w:val="005C46ED"/>
    <w:rsid w:val="005F0181"/>
    <w:rsid w:val="00607536"/>
    <w:rsid w:val="00620372"/>
    <w:rsid w:val="0062257B"/>
    <w:rsid w:val="00622AA8"/>
    <w:rsid w:val="00655AD0"/>
    <w:rsid w:val="0067573C"/>
    <w:rsid w:val="00676386"/>
    <w:rsid w:val="00680D68"/>
    <w:rsid w:val="00687B34"/>
    <w:rsid w:val="006F0357"/>
    <w:rsid w:val="006F4FEE"/>
    <w:rsid w:val="00753C3B"/>
    <w:rsid w:val="007717BA"/>
    <w:rsid w:val="00782C0D"/>
    <w:rsid w:val="00784A3F"/>
    <w:rsid w:val="007A3B19"/>
    <w:rsid w:val="007C301D"/>
    <w:rsid w:val="007C38A7"/>
    <w:rsid w:val="007D5144"/>
    <w:rsid w:val="007D565E"/>
    <w:rsid w:val="0081608D"/>
    <w:rsid w:val="00860E11"/>
    <w:rsid w:val="00866BFB"/>
    <w:rsid w:val="00876F9C"/>
    <w:rsid w:val="008A542C"/>
    <w:rsid w:val="008C64E3"/>
    <w:rsid w:val="008D79D9"/>
    <w:rsid w:val="0090547D"/>
    <w:rsid w:val="0092532E"/>
    <w:rsid w:val="0095662D"/>
    <w:rsid w:val="00960497"/>
    <w:rsid w:val="00977CBE"/>
    <w:rsid w:val="00984BEF"/>
    <w:rsid w:val="009E1989"/>
    <w:rsid w:val="009E4E6C"/>
    <w:rsid w:val="009F367C"/>
    <w:rsid w:val="00A0474C"/>
    <w:rsid w:val="00A2035A"/>
    <w:rsid w:val="00A31CBD"/>
    <w:rsid w:val="00A4692C"/>
    <w:rsid w:val="00A72E87"/>
    <w:rsid w:val="00A80045"/>
    <w:rsid w:val="00A8587A"/>
    <w:rsid w:val="00AC4C03"/>
    <w:rsid w:val="00B17407"/>
    <w:rsid w:val="00B31C8C"/>
    <w:rsid w:val="00B37055"/>
    <w:rsid w:val="00B64580"/>
    <w:rsid w:val="00B66899"/>
    <w:rsid w:val="00B73BEE"/>
    <w:rsid w:val="00B858F9"/>
    <w:rsid w:val="00BE39F6"/>
    <w:rsid w:val="00BF0EC5"/>
    <w:rsid w:val="00C3381B"/>
    <w:rsid w:val="00C42E99"/>
    <w:rsid w:val="00C66929"/>
    <w:rsid w:val="00C85F8A"/>
    <w:rsid w:val="00CB2376"/>
    <w:rsid w:val="00CB5D9F"/>
    <w:rsid w:val="00CC7A7D"/>
    <w:rsid w:val="00D57669"/>
    <w:rsid w:val="00D615EF"/>
    <w:rsid w:val="00DA1D5D"/>
    <w:rsid w:val="00E117A0"/>
    <w:rsid w:val="00E23DB2"/>
    <w:rsid w:val="00E32C39"/>
    <w:rsid w:val="00E33A5C"/>
    <w:rsid w:val="00E35EB5"/>
    <w:rsid w:val="00E47BDB"/>
    <w:rsid w:val="00E47DDF"/>
    <w:rsid w:val="00E57459"/>
    <w:rsid w:val="00E8532B"/>
    <w:rsid w:val="00EB5898"/>
    <w:rsid w:val="00EC7A3D"/>
    <w:rsid w:val="00EE2C74"/>
    <w:rsid w:val="00EE6755"/>
    <w:rsid w:val="00F000C3"/>
    <w:rsid w:val="00F002C8"/>
    <w:rsid w:val="00F417DD"/>
    <w:rsid w:val="00F911BD"/>
    <w:rsid w:val="00FC3F4F"/>
    <w:rsid w:val="00FC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71F4"/>
  <w15:chartTrackingRefBased/>
  <w15:docId w15:val="{85892675-37CB-4D5F-95AD-C7762B68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0E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0E11"/>
    <w:pPr>
      <w:keepNext/>
      <w:keepLines/>
      <w:spacing w:before="40" w:after="240"/>
      <w:outlineLvl w:val="1"/>
    </w:pPr>
    <w:rPr>
      <w:rFonts w:ascii="Source Sans Pro" w:eastAsiaTheme="majorEastAsia" w:hAnsi="Source Sans Pro" w:cs="Calibri Light"/>
      <w:color w:val="2F5496"/>
      <w:sz w:val="26"/>
      <w:szCs w:val="26"/>
      <w:shd w:val="clear" w:color="auto" w:fill="FFFFFF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60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ar"/>
    <w:rsid w:val="00A8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80045"/>
  </w:style>
  <w:style w:type="character" w:customStyle="1" w:styleId="eop">
    <w:name w:val="eop"/>
    <w:basedOn w:val="Policepardfaut"/>
    <w:rsid w:val="00A80045"/>
  </w:style>
  <w:style w:type="character" w:styleId="Lienhypertexte">
    <w:name w:val="Hyperlink"/>
    <w:basedOn w:val="Policepardfaut"/>
    <w:uiPriority w:val="99"/>
    <w:unhideWhenUsed/>
    <w:rsid w:val="00A80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6E89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60E11"/>
    <w:rPr>
      <w:rFonts w:ascii="Source Sans Pro" w:eastAsiaTheme="majorEastAsia" w:hAnsi="Source Sans Pro" w:cs="Calibri Light"/>
      <w:color w:val="2F5496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60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860E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976F6"/>
    <w:pPr>
      <w:ind w:left="720"/>
      <w:contextualSpacing/>
    </w:pPr>
  </w:style>
  <w:style w:type="paragraph" w:styleId="Rvision">
    <w:name w:val="Revision"/>
    <w:hidden/>
    <w:uiPriority w:val="99"/>
    <w:semiHidden/>
    <w:rsid w:val="0081608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8160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60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60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60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608D"/>
    <w:rPr>
      <w:b/>
      <w:bCs/>
      <w:sz w:val="20"/>
      <w:szCs w:val="20"/>
    </w:rPr>
  </w:style>
  <w:style w:type="paragraph" w:customStyle="1" w:styleId="ADEMETitre">
    <w:name w:val="ADEME Titre"/>
    <w:basedOn w:val="Normal"/>
    <w:link w:val="ADEMETitreCar"/>
    <w:qFormat/>
    <w:rsid w:val="00B31C8C"/>
    <w:rPr>
      <w:rFonts w:ascii="Source Sans Pro" w:eastAsiaTheme="majorEastAsia" w:hAnsi="Source Sans Pro" w:cs="Calibri Light"/>
      <w:color w:val="2F5496"/>
      <w:sz w:val="26"/>
      <w:szCs w:val="26"/>
      <w:shd w:val="clear" w:color="auto" w:fill="FFFFFF"/>
    </w:rPr>
  </w:style>
  <w:style w:type="character" w:customStyle="1" w:styleId="ADEMETitreCar">
    <w:name w:val="ADEME Titre Car"/>
    <w:basedOn w:val="Policepardfaut"/>
    <w:link w:val="ADEMETitre"/>
    <w:rsid w:val="00B31C8C"/>
    <w:rPr>
      <w:rFonts w:ascii="Source Sans Pro" w:eastAsiaTheme="majorEastAsia" w:hAnsi="Source Sans Pro" w:cs="Calibri Light"/>
      <w:color w:val="2F5496"/>
      <w:sz w:val="26"/>
      <w:szCs w:val="26"/>
    </w:rPr>
  </w:style>
  <w:style w:type="paragraph" w:customStyle="1" w:styleId="ADEMEsous-titrenoir">
    <w:name w:val="ADEME sous-titre noir"/>
    <w:basedOn w:val="paragraph"/>
    <w:link w:val="ADEMEsous-titrenoirCar"/>
    <w:qFormat/>
    <w:rsid w:val="00215E2E"/>
    <w:pPr>
      <w:textAlignment w:val="baseline"/>
    </w:pPr>
    <w:rPr>
      <w:rFonts w:ascii="Source Sans Pro" w:hAnsi="Source Sans Pro"/>
      <w:b/>
      <w:bCs/>
      <w:color w:val="000000" w:themeColor="text1"/>
      <w:sz w:val="21"/>
      <w:szCs w:val="21"/>
    </w:rPr>
  </w:style>
  <w:style w:type="character" w:customStyle="1" w:styleId="paragraphCar">
    <w:name w:val="paragraph Car"/>
    <w:basedOn w:val="Policepardfaut"/>
    <w:link w:val="paragraph"/>
    <w:rsid w:val="00215E2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DEMEsous-titrenoirCar">
    <w:name w:val="ADEME sous-titre noir Car"/>
    <w:basedOn w:val="paragraphCar"/>
    <w:link w:val="ADEMEsous-titrenoir"/>
    <w:rsid w:val="00215E2E"/>
    <w:rPr>
      <w:rFonts w:ascii="Source Sans Pro" w:eastAsia="Times New Roman" w:hAnsi="Source Sans Pro" w:cs="Times New Roman"/>
      <w:b/>
      <w:bCs/>
      <w:color w:val="000000" w:themeColor="text1"/>
      <w:sz w:val="21"/>
      <w:szCs w:val="21"/>
      <w:lang w:eastAsia="fr-FR"/>
    </w:rPr>
  </w:style>
  <w:style w:type="paragraph" w:customStyle="1" w:styleId="ADEMEtexte">
    <w:name w:val="ADEME texte"/>
    <w:basedOn w:val="paragraph"/>
    <w:link w:val="ADEMEtexteCar"/>
    <w:qFormat/>
    <w:rsid w:val="00215E2E"/>
    <w:pPr>
      <w:textAlignment w:val="baseline"/>
    </w:pPr>
    <w:rPr>
      <w:rFonts w:ascii="Source Sans Pro" w:hAnsi="Source Sans Pro"/>
      <w:color w:val="000000" w:themeColor="text1"/>
      <w:sz w:val="21"/>
      <w:szCs w:val="21"/>
    </w:rPr>
  </w:style>
  <w:style w:type="character" w:customStyle="1" w:styleId="ADEMEtexteCar">
    <w:name w:val="ADEME texte Car"/>
    <w:basedOn w:val="paragraphCar"/>
    <w:link w:val="ADEMEtexte"/>
    <w:rsid w:val="00215E2E"/>
    <w:rPr>
      <w:rFonts w:ascii="Source Sans Pro" w:eastAsia="Times New Roman" w:hAnsi="Source Sans Pro" w:cs="Times New Roman"/>
      <w:color w:val="000000" w:themeColor="text1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CF1F67B5539419C7CC9040C3AE0D2" ma:contentTypeVersion="19" ma:contentTypeDescription="Crée un document." ma:contentTypeScope="" ma:versionID="e9d1caec48047e50ffb366934608c539">
  <xsd:schema xmlns:xsd="http://www.w3.org/2001/XMLSchema" xmlns:xs="http://www.w3.org/2001/XMLSchema" xmlns:p="http://schemas.microsoft.com/office/2006/metadata/properties" xmlns:ns2="29a76da3-23bc-4d6a-ad4f-65033a03e763" xmlns:ns3="e2fbd1de-3a53-49af-b5dd-99430bb2e44a" targetNamespace="http://schemas.microsoft.com/office/2006/metadata/properties" ma:root="true" ma:fieldsID="1ccde3d6805b6fb9db6ade1c70195523" ns2:_="" ns3:_="">
    <xsd:import namespace="29a76da3-23bc-4d6a-ad4f-65033a03e763"/>
    <xsd:import namespace="e2fbd1de-3a53-49af-b5dd-99430bb2e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STAT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76da3-23bc-4d6a-ad4f-65033a03e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b4a94685-dace-4006-9151-2de8d36fb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T" ma:index="24" nillable="true" ma:displayName="STATUT" ma:default="Ouvert aux créneaux" ma:format="Dropdown" ma:internalName="STATUT">
      <xsd:simpleType>
        <xsd:restriction base="dms:Choice">
          <xsd:enumeration value="Ouvert aux créneaux"/>
          <xsd:enumeration value="Clôturé jusqu'au 28 procha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bd1de-3a53-49af-b5dd-99430bb2e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13dd010-d4d4-4d04-b974-bbae9af56134}" ma:internalName="TaxCatchAll" ma:showField="CatchAllData" ma:web="e2fbd1de-3a53-49af-b5dd-99430bb2e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fbd1de-3a53-49af-b5dd-99430bb2e44a" xsi:nil="true"/>
    <STATUT xmlns="29a76da3-23bc-4d6a-ad4f-65033a03e763">Ouvert aux créneaux</STATUT>
    <lcf76f155ced4ddcb4097134ff3c332f xmlns="29a76da3-23bc-4d6a-ad4f-65033a03e76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B95615-E845-42D5-9C84-F9E203793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76da3-23bc-4d6a-ad4f-65033a03e763"/>
    <ds:schemaRef ds:uri="e2fbd1de-3a53-49af-b5dd-99430bb2e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36379-95BE-4EB5-832C-778CFEC6DD80}">
  <ds:schemaRefs>
    <ds:schemaRef ds:uri="http://schemas.microsoft.com/office/2006/metadata/properties"/>
    <ds:schemaRef ds:uri="http://schemas.microsoft.com/office/infopath/2007/PartnerControls"/>
    <ds:schemaRef ds:uri="e2fbd1de-3a53-49af-b5dd-99430bb2e44a"/>
    <ds:schemaRef ds:uri="29a76da3-23bc-4d6a-ad4f-65033a03e763"/>
  </ds:schemaRefs>
</ds:datastoreItem>
</file>

<file path=customXml/itemProps3.xml><?xml version="1.0" encoding="utf-8"?>
<ds:datastoreItem xmlns:ds="http://schemas.openxmlformats.org/officeDocument/2006/customXml" ds:itemID="{0EC819BD-E8DA-4CED-A7EB-FFB2E55D5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LAIR</dc:creator>
  <cp:keywords/>
  <dc:description/>
  <cp:lastModifiedBy>BESSIS Diane</cp:lastModifiedBy>
  <cp:revision>9</cp:revision>
  <dcterms:created xsi:type="dcterms:W3CDTF">2023-10-18T09:28:00Z</dcterms:created>
  <dcterms:modified xsi:type="dcterms:W3CDTF">2025-02-04T10:43:00Z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0x010100A7F238EAC2495346ABD8A2683FA65924</vt:lpwstr>
  </property>
  <property fmtid="{D5CDD505-2E9C-101B-9397-08002B2CF9AE}" pid="3" name="MediaServiceImageTags">
    <vt:lpwstr/>
  </property>
</Properties>
</file>